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66AB0" w14:textId="63027406" w:rsidR="0053692F" w:rsidRDefault="0053692F" w:rsidP="0053692F">
      <w:pPr>
        <w:jc w:val="right"/>
      </w:pPr>
      <w:r>
        <w:rPr>
          <w:noProof/>
        </w:rPr>
        <w:drawing>
          <wp:inline distT="0" distB="0" distL="0" distR="0" wp14:anchorId="7029F77F" wp14:editId="0C4ED186">
            <wp:extent cx="2161219" cy="899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I logo registered.PNG"/>
                    <pic:cNvPicPr/>
                  </pic:nvPicPr>
                  <pic:blipFill>
                    <a:blip r:embed="rId8">
                      <a:extLst>
                        <a:ext uri="{28A0092B-C50C-407E-A947-70E740481C1C}">
                          <a14:useLocalDpi xmlns:a14="http://schemas.microsoft.com/office/drawing/2010/main" val="0"/>
                        </a:ext>
                      </a:extLst>
                    </a:blip>
                    <a:stretch>
                      <a:fillRect/>
                    </a:stretch>
                  </pic:blipFill>
                  <pic:spPr>
                    <a:xfrm>
                      <a:off x="0" y="0"/>
                      <a:ext cx="2161219" cy="899238"/>
                    </a:xfrm>
                    <a:prstGeom prst="rect">
                      <a:avLst/>
                    </a:prstGeom>
                  </pic:spPr>
                </pic:pic>
              </a:graphicData>
            </a:graphic>
          </wp:inline>
        </w:drawing>
      </w:r>
    </w:p>
    <w:p w14:paraId="19079BA3" w14:textId="77777777" w:rsidR="0053692F" w:rsidRDefault="0053692F"/>
    <w:p w14:paraId="13F92F7B" w14:textId="28ED7193" w:rsidR="005261CF" w:rsidRDefault="005261CF">
      <w:r>
        <w:t>ACI/252/15</w:t>
      </w:r>
      <w:r>
        <w:tab/>
      </w:r>
      <w:r>
        <w:tab/>
      </w:r>
      <w:r>
        <w:tab/>
      </w:r>
      <w:r>
        <w:tab/>
      </w:r>
      <w:r>
        <w:tab/>
      </w:r>
      <w:r>
        <w:tab/>
      </w:r>
      <w:r>
        <w:tab/>
      </w:r>
      <w:r>
        <w:tab/>
      </w:r>
      <w:r w:rsidR="00712F70">
        <w:t>1</w:t>
      </w:r>
      <w:r w:rsidR="00712F70" w:rsidRPr="00712F70">
        <w:rPr>
          <w:vertAlign w:val="superscript"/>
        </w:rPr>
        <w:t>st</w:t>
      </w:r>
      <w:r w:rsidR="00712F70">
        <w:t xml:space="preserve"> October 2015</w:t>
      </w:r>
    </w:p>
    <w:p w14:paraId="599F2E90" w14:textId="5985ECCE" w:rsidR="005261CF" w:rsidRPr="00361630" w:rsidRDefault="00712F70">
      <w:pPr>
        <w:rPr>
          <w:b/>
          <w:sz w:val="40"/>
          <w:szCs w:val="40"/>
        </w:rPr>
      </w:pPr>
      <w:r>
        <w:rPr>
          <w:b/>
          <w:sz w:val="40"/>
          <w:szCs w:val="40"/>
        </w:rPr>
        <w:t>R</w:t>
      </w:r>
      <w:r w:rsidR="00BB4A05" w:rsidRPr="00361630">
        <w:rPr>
          <w:b/>
          <w:sz w:val="40"/>
          <w:szCs w:val="40"/>
        </w:rPr>
        <w:t>e-cast LVD</w:t>
      </w:r>
      <w:r>
        <w:rPr>
          <w:b/>
          <w:sz w:val="40"/>
          <w:szCs w:val="40"/>
        </w:rPr>
        <w:t xml:space="preserve"> will deliver more accountability</w:t>
      </w:r>
    </w:p>
    <w:p w14:paraId="4ACA42F2" w14:textId="22B3ADDE" w:rsidR="002375E8" w:rsidRDefault="00FC07E1" w:rsidP="009D2044">
      <w:pPr>
        <w:rPr>
          <w:sz w:val="24"/>
          <w:szCs w:val="24"/>
        </w:rPr>
      </w:pPr>
      <w:r>
        <w:rPr>
          <w:sz w:val="24"/>
          <w:szCs w:val="24"/>
        </w:rPr>
        <w:t xml:space="preserve">The </w:t>
      </w:r>
      <w:r w:rsidR="00712F70">
        <w:rPr>
          <w:sz w:val="24"/>
          <w:szCs w:val="24"/>
        </w:rPr>
        <w:t>Approved Cables Initiative</w:t>
      </w:r>
      <w:r w:rsidR="00A533B2">
        <w:rPr>
          <w:sz w:val="24"/>
          <w:szCs w:val="24"/>
        </w:rPr>
        <w:t xml:space="preserve"> </w:t>
      </w:r>
      <w:r>
        <w:rPr>
          <w:sz w:val="24"/>
          <w:szCs w:val="24"/>
        </w:rPr>
        <w:t xml:space="preserve">is </w:t>
      </w:r>
      <w:r w:rsidR="00361630">
        <w:rPr>
          <w:sz w:val="24"/>
          <w:szCs w:val="24"/>
        </w:rPr>
        <w:t xml:space="preserve">advising </w:t>
      </w:r>
      <w:r w:rsidR="00772D05">
        <w:rPr>
          <w:sz w:val="24"/>
          <w:szCs w:val="24"/>
        </w:rPr>
        <w:t xml:space="preserve">those </w:t>
      </w:r>
      <w:r w:rsidR="0002365D">
        <w:rPr>
          <w:sz w:val="24"/>
          <w:szCs w:val="24"/>
        </w:rPr>
        <w:t>participating</w:t>
      </w:r>
      <w:r w:rsidR="00772D05">
        <w:rPr>
          <w:sz w:val="24"/>
          <w:szCs w:val="24"/>
        </w:rPr>
        <w:t xml:space="preserve"> in </w:t>
      </w:r>
      <w:r w:rsidR="002375E8">
        <w:rPr>
          <w:sz w:val="24"/>
          <w:szCs w:val="24"/>
        </w:rPr>
        <w:t>electr</w:t>
      </w:r>
      <w:r w:rsidR="00A533B2">
        <w:rPr>
          <w:sz w:val="24"/>
          <w:szCs w:val="24"/>
        </w:rPr>
        <w:t xml:space="preserve">ical supply chain </w:t>
      </w:r>
      <w:r w:rsidR="00772D05">
        <w:rPr>
          <w:sz w:val="24"/>
          <w:szCs w:val="24"/>
        </w:rPr>
        <w:t xml:space="preserve">(economic operators) </w:t>
      </w:r>
      <w:r w:rsidR="00AD7FCF">
        <w:rPr>
          <w:sz w:val="24"/>
          <w:szCs w:val="24"/>
        </w:rPr>
        <w:t>that the</w:t>
      </w:r>
      <w:r w:rsidR="002375E8">
        <w:rPr>
          <w:sz w:val="24"/>
          <w:szCs w:val="24"/>
        </w:rPr>
        <w:t xml:space="preserve"> re-cast Low Voltage Directive</w:t>
      </w:r>
      <w:r>
        <w:rPr>
          <w:sz w:val="24"/>
          <w:szCs w:val="24"/>
        </w:rPr>
        <w:t>* (LVD)</w:t>
      </w:r>
      <w:r w:rsidR="002375E8">
        <w:rPr>
          <w:sz w:val="24"/>
          <w:szCs w:val="24"/>
        </w:rPr>
        <w:t xml:space="preserve"> comes into force at a national level </w:t>
      </w:r>
      <w:r w:rsidR="005C7A28">
        <w:rPr>
          <w:sz w:val="24"/>
          <w:szCs w:val="24"/>
        </w:rPr>
        <w:t>o</w:t>
      </w:r>
      <w:r w:rsidR="002375E8">
        <w:rPr>
          <w:sz w:val="24"/>
          <w:szCs w:val="24"/>
        </w:rPr>
        <w:t xml:space="preserve">n </w:t>
      </w:r>
      <w:r w:rsidR="005C7A28">
        <w:rPr>
          <w:sz w:val="24"/>
          <w:szCs w:val="24"/>
        </w:rPr>
        <w:t>1</w:t>
      </w:r>
      <w:r w:rsidR="005C7A28" w:rsidRPr="006D35BA">
        <w:rPr>
          <w:sz w:val="24"/>
          <w:szCs w:val="24"/>
          <w:vertAlign w:val="superscript"/>
        </w:rPr>
        <w:t>st</w:t>
      </w:r>
      <w:r w:rsidR="005C7A28">
        <w:rPr>
          <w:sz w:val="24"/>
          <w:szCs w:val="24"/>
        </w:rPr>
        <w:t xml:space="preserve"> </w:t>
      </w:r>
      <w:r w:rsidR="002375E8">
        <w:rPr>
          <w:sz w:val="24"/>
          <w:szCs w:val="24"/>
        </w:rPr>
        <w:t>April 2016.</w:t>
      </w:r>
    </w:p>
    <w:p w14:paraId="4C7728B0" w14:textId="77777777" w:rsidR="0002365D" w:rsidRDefault="0002365D" w:rsidP="009D2044">
      <w:pPr>
        <w:rPr>
          <w:sz w:val="24"/>
          <w:szCs w:val="24"/>
        </w:rPr>
      </w:pPr>
      <w:r>
        <w:rPr>
          <w:sz w:val="24"/>
          <w:szCs w:val="24"/>
        </w:rPr>
        <w:t>The fundamental objective of the new Low Voltage Directive (LVD) is to bring accountability to all “economic operators” intervening in the supply chain and to ensure that products, placed on the market provide the highest level of protection to the user and general public.</w:t>
      </w:r>
    </w:p>
    <w:p w14:paraId="1260BB90" w14:textId="6221F0E4" w:rsidR="007F655B" w:rsidRDefault="002375E8" w:rsidP="009D2044">
      <w:pPr>
        <w:rPr>
          <w:sz w:val="24"/>
          <w:szCs w:val="24"/>
        </w:rPr>
      </w:pPr>
      <w:r>
        <w:rPr>
          <w:sz w:val="24"/>
          <w:szCs w:val="24"/>
        </w:rPr>
        <w:t xml:space="preserve">While the UK has an obligation under EU law to </w:t>
      </w:r>
      <w:bookmarkStart w:id="0" w:name="_GoBack"/>
      <w:bookmarkEnd w:id="0"/>
      <w:r>
        <w:rPr>
          <w:sz w:val="24"/>
          <w:szCs w:val="24"/>
        </w:rPr>
        <w:t xml:space="preserve">implement the </w:t>
      </w:r>
      <w:r w:rsidR="00FC07E1">
        <w:rPr>
          <w:sz w:val="24"/>
          <w:szCs w:val="24"/>
        </w:rPr>
        <w:t xml:space="preserve">new legislation </w:t>
      </w:r>
      <w:r>
        <w:rPr>
          <w:sz w:val="24"/>
          <w:szCs w:val="24"/>
        </w:rPr>
        <w:t>and ensur</w:t>
      </w:r>
      <w:r w:rsidR="00E96362">
        <w:rPr>
          <w:sz w:val="24"/>
          <w:szCs w:val="24"/>
        </w:rPr>
        <w:t>e</w:t>
      </w:r>
      <w:r>
        <w:rPr>
          <w:sz w:val="24"/>
          <w:szCs w:val="24"/>
        </w:rPr>
        <w:t xml:space="preserve"> the objectives</w:t>
      </w:r>
      <w:r w:rsidR="005C7A28">
        <w:rPr>
          <w:sz w:val="24"/>
          <w:szCs w:val="24"/>
        </w:rPr>
        <w:t>**</w:t>
      </w:r>
      <w:r>
        <w:rPr>
          <w:sz w:val="24"/>
          <w:szCs w:val="24"/>
        </w:rPr>
        <w:t xml:space="preserve"> of the Directive</w:t>
      </w:r>
      <w:r w:rsidR="00E96362">
        <w:rPr>
          <w:sz w:val="24"/>
          <w:szCs w:val="24"/>
        </w:rPr>
        <w:t xml:space="preserve"> are met</w:t>
      </w:r>
      <w:r w:rsidR="00712F70">
        <w:rPr>
          <w:sz w:val="24"/>
          <w:szCs w:val="24"/>
        </w:rPr>
        <w:t>, there has been a</w:t>
      </w:r>
      <w:r>
        <w:rPr>
          <w:sz w:val="24"/>
          <w:szCs w:val="24"/>
        </w:rPr>
        <w:t xml:space="preserve"> choice in how this is done</w:t>
      </w:r>
      <w:r w:rsidR="00FC07E1">
        <w:rPr>
          <w:sz w:val="24"/>
          <w:szCs w:val="24"/>
        </w:rPr>
        <w:t xml:space="preserve">. </w:t>
      </w:r>
    </w:p>
    <w:p w14:paraId="24082BB3" w14:textId="2545C0A4" w:rsidR="00FC07E1" w:rsidRDefault="00AD7FCF" w:rsidP="009D2044">
      <w:pPr>
        <w:rPr>
          <w:sz w:val="24"/>
          <w:szCs w:val="24"/>
        </w:rPr>
      </w:pPr>
      <w:r>
        <w:rPr>
          <w:sz w:val="24"/>
          <w:szCs w:val="24"/>
        </w:rPr>
        <w:t>Wanting to develop a better understanding on the likely impact of the new Directive, t</w:t>
      </w:r>
      <w:r w:rsidR="00E96362">
        <w:rPr>
          <w:sz w:val="24"/>
          <w:szCs w:val="24"/>
        </w:rPr>
        <w:t>he D</w:t>
      </w:r>
      <w:r w:rsidR="002375E8">
        <w:rPr>
          <w:sz w:val="24"/>
          <w:szCs w:val="24"/>
        </w:rPr>
        <w:t>epartment for Business Innovation and Skills (BIS)</w:t>
      </w:r>
      <w:r w:rsidR="00E96362">
        <w:rPr>
          <w:sz w:val="24"/>
          <w:szCs w:val="24"/>
        </w:rPr>
        <w:t xml:space="preserve"> call</w:t>
      </w:r>
      <w:r>
        <w:rPr>
          <w:sz w:val="24"/>
          <w:szCs w:val="24"/>
        </w:rPr>
        <w:t>ed last month for</w:t>
      </w:r>
      <w:r w:rsidR="00E96362">
        <w:rPr>
          <w:sz w:val="24"/>
          <w:szCs w:val="24"/>
        </w:rPr>
        <w:t xml:space="preserve"> comment on their proposed implementation and </w:t>
      </w:r>
      <w:r w:rsidR="007F655B">
        <w:rPr>
          <w:sz w:val="24"/>
          <w:szCs w:val="24"/>
        </w:rPr>
        <w:t xml:space="preserve">its approach to penalties and redress. </w:t>
      </w:r>
      <w:r>
        <w:rPr>
          <w:sz w:val="24"/>
          <w:szCs w:val="24"/>
        </w:rPr>
        <w:t xml:space="preserve">The ACI highlighted the </w:t>
      </w:r>
      <w:r w:rsidR="007F655B">
        <w:rPr>
          <w:sz w:val="24"/>
          <w:szCs w:val="24"/>
        </w:rPr>
        <w:t>C</w:t>
      </w:r>
      <w:r w:rsidR="00FC07E1">
        <w:rPr>
          <w:sz w:val="24"/>
          <w:szCs w:val="24"/>
        </w:rPr>
        <w:t xml:space="preserve">onsultation </w:t>
      </w:r>
      <w:r>
        <w:rPr>
          <w:sz w:val="24"/>
          <w:szCs w:val="24"/>
        </w:rPr>
        <w:t xml:space="preserve">process which closed </w:t>
      </w:r>
      <w:r w:rsidR="00FC07E1">
        <w:rPr>
          <w:sz w:val="24"/>
          <w:szCs w:val="24"/>
        </w:rPr>
        <w:t>on 29</w:t>
      </w:r>
      <w:r w:rsidR="00FC07E1" w:rsidRPr="00FC07E1">
        <w:rPr>
          <w:sz w:val="24"/>
          <w:szCs w:val="24"/>
          <w:vertAlign w:val="superscript"/>
        </w:rPr>
        <w:t>th</w:t>
      </w:r>
      <w:r w:rsidR="00FC07E1">
        <w:rPr>
          <w:sz w:val="24"/>
          <w:szCs w:val="24"/>
        </w:rPr>
        <w:t xml:space="preserve"> September</w:t>
      </w:r>
      <w:r w:rsidR="009B4BDC">
        <w:rPr>
          <w:sz w:val="24"/>
          <w:szCs w:val="24"/>
        </w:rPr>
        <w:t xml:space="preserve"> 2015</w:t>
      </w:r>
      <w:r w:rsidR="00FC07E1">
        <w:rPr>
          <w:sz w:val="24"/>
          <w:szCs w:val="24"/>
        </w:rPr>
        <w:t>.</w:t>
      </w:r>
    </w:p>
    <w:p w14:paraId="68814831" w14:textId="78D288D9" w:rsidR="00E96362" w:rsidRDefault="00E96362" w:rsidP="00507004">
      <w:pPr>
        <w:rPr>
          <w:sz w:val="24"/>
          <w:szCs w:val="24"/>
        </w:rPr>
      </w:pPr>
      <w:r>
        <w:rPr>
          <w:sz w:val="24"/>
          <w:szCs w:val="24"/>
        </w:rPr>
        <w:t xml:space="preserve">Peter Smeeth, spokesperson for the ACI said: “From talking with industry we feel that </w:t>
      </w:r>
      <w:r w:rsidR="00361630">
        <w:rPr>
          <w:sz w:val="24"/>
          <w:szCs w:val="24"/>
        </w:rPr>
        <w:t xml:space="preserve">the understanding </w:t>
      </w:r>
      <w:r w:rsidR="00FB60C2">
        <w:rPr>
          <w:sz w:val="24"/>
          <w:szCs w:val="24"/>
        </w:rPr>
        <w:t xml:space="preserve">of the re-cast LVD and its </w:t>
      </w:r>
      <w:r>
        <w:rPr>
          <w:sz w:val="24"/>
          <w:szCs w:val="24"/>
        </w:rPr>
        <w:t>implementation is limited. Cable manufacturers</w:t>
      </w:r>
      <w:r w:rsidR="00540F54">
        <w:rPr>
          <w:sz w:val="24"/>
          <w:szCs w:val="24"/>
        </w:rPr>
        <w:t>,</w:t>
      </w:r>
      <w:r>
        <w:rPr>
          <w:sz w:val="24"/>
          <w:szCs w:val="24"/>
        </w:rPr>
        <w:t xml:space="preserve"> importers</w:t>
      </w:r>
      <w:r w:rsidR="00540F54">
        <w:rPr>
          <w:sz w:val="24"/>
          <w:szCs w:val="24"/>
        </w:rPr>
        <w:t xml:space="preserve"> and distributors</w:t>
      </w:r>
      <w:r>
        <w:rPr>
          <w:sz w:val="24"/>
          <w:szCs w:val="24"/>
        </w:rPr>
        <w:t xml:space="preserve"> </w:t>
      </w:r>
      <w:r w:rsidR="00FB60C2">
        <w:rPr>
          <w:sz w:val="24"/>
          <w:szCs w:val="24"/>
        </w:rPr>
        <w:t>will have specific obligations from s</w:t>
      </w:r>
      <w:r>
        <w:rPr>
          <w:sz w:val="24"/>
          <w:szCs w:val="24"/>
        </w:rPr>
        <w:t xml:space="preserve">pring </w:t>
      </w:r>
      <w:r w:rsidR="009B4BDC">
        <w:rPr>
          <w:sz w:val="24"/>
          <w:szCs w:val="24"/>
        </w:rPr>
        <w:t xml:space="preserve">2016 </w:t>
      </w:r>
      <w:r>
        <w:rPr>
          <w:sz w:val="24"/>
          <w:szCs w:val="24"/>
        </w:rPr>
        <w:t xml:space="preserve">and failure to meet these will result in </w:t>
      </w:r>
      <w:r w:rsidR="00FB60C2">
        <w:rPr>
          <w:sz w:val="24"/>
          <w:szCs w:val="24"/>
        </w:rPr>
        <w:t>penalties</w:t>
      </w:r>
      <w:r>
        <w:rPr>
          <w:sz w:val="24"/>
          <w:szCs w:val="24"/>
        </w:rPr>
        <w:t>.</w:t>
      </w:r>
      <w:r w:rsidR="00FB60C2">
        <w:rPr>
          <w:sz w:val="24"/>
          <w:szCs w:val="24"/>
        </w:rPr>
        <w:t xml:space="preserve"> </w:t>
      </w:r>
      <w:r>
        <w:rPr>
          <w:sz w:val="24"/>
          <w:szCs w:val="24"/>
        </w:rPr>
        <w:t>”</w:t>
      </w:r>
    </w:p>
    <w:p w14:paraId="42BB7BA8" w14:textId="117066E3" w:rsidR="00E96362" w:rsidRDefault="00FC07E1" w:rsidP="00507004">
      <w:pPr>
        <w:rPr>
          <w:sz w:val="24"/>
          <w:szCs w:val="24"/>
        </w:rPr>
      </w:pPr>
      <w:r>
        <w:rPr>
          <w:sz w:val="24"/>
          <w:szCs w:val="24"/>
        </w:rPr>
        <w:t xml:space="preserve">The implementation of the new </w:t>
      </w:r>
      <w:r w:rsidR="006D35BA">
        <w:rPr>
          <w:sz w:val="24"/>
          <w:szCs w:val="24"/>
        </w:rPr>
        <w:t>LVD means</w:t>
      </w:r>
      <w:r>
        <w:rPr>
          <w:sz w:val="24"/>
          <w:szCs w:val="24"/>
        </w:rPr>
        <w:t xml:space="preserve"> </w:t>
      </w:r>
      <w:r w:rsidR="00E96362">
        <w:rPr>
          <w:sz w:val="24"/>
          <w:szCs w:val="24"/>
        </w:rPr>
        <w:t>great responsibilities</w:t>
      </w:r>
      <w:r w:rsidR="00507004">
        <w:rPr>
          <w:sz w:val="24"/>
          <w:szCs w:val="24"/>
        </w:rPr>
        <w:t xml:space="preserve"> </w:t>
      </w:r>
      <w:r w:rsidR="00A84CC0">
        <w:rPr>
          <w:sz w:val="24"/>
          <w:szCs w:val="24"/>
        </w:rPr>
        <w:t>for ca</w:t>
      </w:r>
      <w:r w:rsidR="007F655B">
        <w:rPr>
          <w:sz w:val="24"/>
          <w:szCs w:val="24"/>
        </w:rPr>
        <w:t>ble manufacturers and importers</w:t>
      </w:r>
      <w:r>
        <w:rPr>
          <w:sz w:val="24"/>
          <w:szCs w:val="24"/>
        </w:rPr>
        <w:t>.</w:t>
      </w:r>
      <w:r w:rsidR="007F655B">
        <w:rPr>
          <w:sz w:val="24"/>
          <w:szCs w:val="24"/>
        </w:rPr>
        <w:t xml:space="preserve"> </w:t>
      </w:r>
    </w:p>
    <w:p w14:paraId="2D83BF8A" w14:textId="77777777" w:rsidR="007F655B" w:rsidRDefault="00FC07E1" w:rsidP="00507004">
      <w:pPr>
        <w:rPr>
          <w:sz w:val="24"/>
          <w:szCs w:val="24"/>
        </w:rPr>
      </w:pPr>
      <w:r>
        <w:rPr>
          <w:sz w:val="24"/>
          <w:szCs w:val="24"/>
        </w:rPr>
        <w:t xml:space="preserve">Manufacturers’ </w:t>
      </w:r>
      <w:r w:rsidR="00507004">
        <w:rPr>
          <w:sz w:val="24"/>
          <w:szCs w:val="24"/>
        </w:rPr>
        <w:t>obligations includ</w:t>
      </w:r>
      <w:r>
        <w:rPr>
          <w:sz w:val="24"/>
          <w:szCs w:val="24"/>
        </w:rPr>
        <w:t>e</w:t>
      </w:r>
      <w:r w:rsidR="007F655B">
        <w:rPr>
          <w:sz w:val="24"/>
          <w:szCs w:val="24"/>
        </w:rPr>
        <w:t>:</w:t>
      </w:r>
    </w:p>
    <w:p w14:paraId="3257CD00" w14:textId="77777777" w:rsidR="007F655B" w:rsidRDefault="00FB60C2" w:rsidP="007F655B">
      <w:pPr>
        <w:pStyle w:val="ListParagraph"/>
        <w:numPr>
          <w:ilvl w:val="0"/>
          <w:numId w:val="4"/>
        </w:numPr>
        <w:rPr>
          <w:sz w:val="24"/>
          <w:szCs w:val="24"/>
        </w:rPr>
      </w:pPr>
      <w:r>
        <w:rPr>
          <w:sz w:val="24"/>
          <w:szCs w:val="24"/>
        </w:rPr>
        <w:t xml:space="preserve">a </w:t>
      </w:r>
      <w:r w:rsidR="00507004" w:rsidRPr="007F655B">
        <w:rPr>
          <w:sz w:val="24"/>
          <w:szCs w:val="24"/>
        </w:rPr>
        <w:t xml:space="preserve">need </w:t>
      </w:r>
      <w:r w:rsidR="007F655B">
        <w:rPr>
          <w:sz w:val="24"/>
          <w:szCs w:val="24"/>
        </w:rPr>
        <w:t xml:space="preserve">for product </w:t>
      </w:r>
      <w:r w:rsidR="00507004" w:rsidRPr="007F655B">
        <w:rPr>
          <w:sz w:val="24"/>
          <w:szCs w:val="24"/>
        </w:rPr>
        <w:t xml:space="preserve">instructions and safety information </w:t>
      </w:r>
      <w:r w:rsidR="007F655B">
        <w:rPr>
          <w:sz w:val="24"/>
          <w:szCs w:val="24"/>
        </w:rPr>
        <w:t>to be provided</w:t>
      </w:r>
      <w:r w:rsidR="00507004" w:rsidRPr="007F655B">
        <w:rPr>
          <w:sz w:val="24"/>
          <w:szCs w:val="24"/>
        </w:rPr>
        <w:t xml:space="preserve"> in a language which is easily understood by consumers and end-users </w:t>
      </w:r>
    </w:p>
    <w:p w14:paraId="6D6057DB" w14:textId="1305972F" w:rsidR="007F655B" w:rsidRDefault="00507004" w:rsidP="007F655B">
      <w:pPr>
        <w:pStyle w:val="ListParagraph"/>
        <w:numPr>
          <w:ilvl w:val="0"/>
          <w:numId w:val="4"/>
        </w:numPr>
        <w:rPr>
          <w:sz w:val="24"/>
          <w:szCs w:val="24"/>
        </w:rPr>
      </w:pPr>
      <w:r w:rsidRPr="007F655B">
        <w:rPr>
          <w:sz w:val="24"/>
          <w:szCs w:val="24"/>
        </w:rPr>
        <w:t>products</w:t>
      </w:r>
      <w:r w:rsidR="007F655B">
        <w:rPr>
          <w:sz w:val="24"/>
          <w:szCs w:val="24"/>
        </w:rPr>
        <w:t xml:space="preserve"> to </w:t>
      </w:r>
      <w:r w:rsidRPr="007F655B">
        <w:rPr>
          <w:sz w:val="24"/>
          <w:szCs w:val="24"/>
        </w:rPr>
        <w:t>bear the CE marking</w:t>
      </w:r>
      <w:r w:rsidR="0053692F">
        <w:rPr>
          <w:sz w:val="24"/>
          <w:szCs w:val="24"/>
        </w:rPr>
        <w:t>***</w:t>
      </w:r>
      <w:r w:rsidRPr="007F655B">
        <w:rPr>
          <w:sz w:val="24"/>
          <w:szCs w:val="24"/>
        </w:rPr>
        <w:t xml:space="preserve"> and </w:t>
      </w:r>
      <w:r w:rsidR="007F655B">
        <w:rPr>
          <w:sz w:val="24"/>
          <w:szCs w:val="24"/>
        </w:rPr>
        <w:t xml:space="preserve">be </w:t>
      </w:r>
      <w:r w:rsidRPr="007F655B">
        <w:rPr>
          <w:sz w:val="24"/>
          <w:szCs w:val="24"/>
        </w:rPr>
        <w:t>accomp</w:t>
      </w:r>
      <w:r w:rsidR="007F655B">
        <w:rPr>
          <w:sz w:val="24"/>
          <w:szCs w:val="24"/>
        </w:rPr>
        <w:t>anied by the required documents</w:t>
      </w:r>
      <w:r w:rsidR="000255C0">
        <w:rPr>
          <w:sz w:val="24"/>
          <w:szCs w:val="24"/>
        </w:rPr>
        <w:t xml:space="preserve"> </w:t>
      </w:r>
    </w:p>
    <w:p w14:paraId="24176B1D" w14:textId="77777777" w:rsidR="00BB4A05" w:rsidRDefault="00507004" w:rsidP="007F655B">
      <w:pPr>
        <w:pStyle w:val="ListParagraph"/>
        <w:numPr>
          <w:ilvl w:val="0"/>
          <w:numId w:val="4"/>
        </w:numPr>
        <w:rPr>
          <w:sz w:val="24"/>
          <w:szCs w:val="24"/>
        </w:rPr>
      </w:pPr>
      <w:r w:rsidRPr="007F655B">
        <w:rPr>
          <w:sz w:val="24"/>
          <w:szCs w:val="24"/>
        </w:rPr>
        <w:t xml:space="preserve">name and address of the manufacturer </w:t>
      </w:r>
      <w:r w:rsidR="00274CA9" w:rsidRPr="007F655B">
        <w:rPr>
          <w:sz w:val="24"/>
          <w:szCs w:val="24"/>
        </w:rPr>
        <w:t xml:space="preserve">to be </w:t>
      </w:r>
      <w:r w:rsidRPr="007F655B">
        <w:rPr>
          <w:sz w:val="24"/>
          <w:szCs w:val="24"/>
        </w:rPr>
        <w:t xml:space="preserve">indicated on the product or its packaging </w:t>
      </w:r>
    </w:p>
    <w:p w14:paraId="3175096F" w14:textId="07789E48" w:rsidR="00507004" w:rsidRDefault="00FB60C2" w:rsidP="007F655B">
      <w:pPr>
        <w:pStyle w:val="ListParagraph"/>
        <w:numPr>
          <w:ilvl w:val="0"/>
          <w:numId w:val="4"/>
        </w:numPr>
        <w:rPr>
          <w:sz w:val="24"/>
          <w:szCs w:val="24"/>
        </w:rPr>
      </w:pPr>
      <w:r>
        <w:rPr>
          <w:sz w:val="24"/>
          <w:szCs w:val="24"/>
        </w:rPr>
        <w:t xml:space="preserve">the </w:t>
      </w:r>
      <w:r w:rsidR="00274CA9" w:rsidRPr="007F655B">
        <w:rPr>
          <w:sz w:val="24"/>
          <w:szCs w:val="24"/>
        </w:rPr>
        <w:t xml:space="preserve">manufacturer </w:t>
      </w:r>
      <w:r w:rsidR="00BB4A05">
        <w:rPr>
          <w:sz w:val="24"/>
          <w:szCs w:val="24"/>
        </w:rPr>
        <w:t xml:space="preserve">to </w:t>
      </w:r>
      <w:r w:rsidR="00507004" w:rsidRPr="007F655B">
        <w:rPr>
          <w:sz w:val="24"/>
          <w:szCs w:val="24"/>
        </w:rPr>
        <w:t xml:space="preserve">carry out </w:t>
      </w:r>
      <w:r w:rsidR="00540F54">
        <w:rPr>
          <w:sz w:val="24"/>
          <w:szCs w:val="24"/>
        </w:rPr>
        <w:t xml:space="preserve">routine </w:t>
      </w:r>
      <w:r w:rsidR="00507004" w:rsidRPr="007F655B">
        <w:rPr>
          <w:sz w:val="24"/>
          <w:szCs w:val="24"/>
        </w:rPr>
        <w:t>s</w:t>
      </w:r>
      <w:r w:rsidR="00274CA9" w:rsidRPr="007F655B">
        <w:rPr>
          <w:sz w:val="24"/>
          <w:szCs w:val="24"/>
        </w:rPr>
        <w:t>a</w:t>
      </w:r>
      <w:r w:rsidR="00507004" w:rsidRPr="007F655B">
        <w:rPr>
          <w:sz w:val="24"/>
          <w:szCs w:val="24"/>
        </w:rPr>
        <w:t>m</w:t>
      </w:r>
      <w:r w:rsidR="00274CA9" w:rsidRPr="007F655B">
        <w:rPr>
          <w:sz w:val="24"/>
          <w:szCs w:val="24"/>
        </w:rPr>
        <w:t>ple testing on products which t</w:t>
      </w:r>
      <w:r w:rsidR="00507004" w:rsidRPr="007F655B">
        <w:rPr>
          <w:sz w:val="24"/>
          <w:szCs w:val="24"/>
        </w:rPr>
        <w:t>hey have supplied</w:t>
      </w:r>
      <w:r>
        <w:rPr>
          <w:sz w:val="24"/>
          <w:szCs w:val="24"/>
        </w:rPr>
        <w:t>,</w:t>
      </w:r>
      <w:r w:rsidR="00274CA9" w:rsidRPr="007F655B">
        <w:rPr>
          <w:sz w:val="24"/>
          <w:szCs w:val="24"/>
        </w:rPr>
        <w:t xml:space="preserve"> </w:t>
      </w:r>
      <w:r w:rsidR="00507004" w:rsidRPr="007F655B">
        <w:rPr>
          <w:sz w:val="24"/>
          <w:szCs w:val="24"/>
        </w:rPr>
        <w:t>when this is appropriate</w:t>
      </w:r>
      <w:r>
        <w:rPr>
          <w:sz w:val="24"/>
          <w:szCs w:val="24"/>
        </w:rPr>
        <w:t>,</w:t>
      </w:r>
      <w:r w:rsidR="00507004" w:rsidRPr="007F655B">
        <w:rPr>
          <w:sz w:val="24"/>
          <w:szCs w:val="24"/>
        </w:rPr>
        <w:t xml:space="preserve"> in the light of the risks presented by a product to the health and safety of consumers. </w:t>
      </w:r>
      <w:r w:rsidR="00540F54">
        <w:rPr>
          <w:sz w:val="24"/>
          <w:szCs w:val="24"/>
        </w:rPr>
        <w:t xml:space="preserve"> It is recommended that the approach to testing is undertaken with due consideration of the requirements defined within </w:t>
      </w:r>
      <w:r w:rsidR="00772D05">
        <w:rPr>
          <w:sz w:val="24"/>
          <w:szCs w:val="24"/>
        </w:rPr>
        <w:t xml:space="preserve">EU </w:t>
      </w:r>
      <w:r w:rsidR="005C7A28">
        <w:rPr>
          <w:sz w:val="24"/>
          <w:szCs w:val="24"/>
        </w:rPr>
        <w:t>O</w:t>
      </w:r>
      <w:r w:rsidR="00772D05">
        <w:rPr>
          <w:sz w:val="24"/>
          <w:szCs w:val="24"/>
        </w:rPr>
        <w:t xml:space="preserve">J entry L218 13.8.2008 and 768/2008/EC. </w:t>
      </w:r>
      <w:r w:rsidR="00BB4A05">
        <w:rPr>
          <w:sz w:val="24"/>
          <w:szCs w:val="24"/>
        </w:rPr>
        <w:t>If necessary a</w:t>
      </w:r>
      <w:r w:rsidR="00507004" w:rsidRPr="007F655B">
        <w:rPr>
          <w:sz w:val="24"/>
          <w:szCs w:val="24"/>
        </w:rPr>
        <w:t xml:space="preserve"> regi</w:t>
      </w:r>
      <w:r w:rsidR="00274CA9" w:rsidRPr="007F655B">
        <w:rPr>
          <w:sz w:val="24"/>
          <w:szCs w:val="24"/>
        </w:rPr>
        <w:t xml:space="preserve">ster of </w:t>
      </w:r>
      <w:r w:rsidR="000950D6" w:rsidRPr="007F655B">
        <w:rPr>
          <w:sz w:val="24"/>
          <w:szCs w:val="24"/>
        </w:rPr>
        <w:t>complaints</w:t>
      </w:r>
      <w:r w:rsidR="00274CA9" w:rsidRPr="007F655B">
        <w:rPr>
          <w:sz w:val="24"/>
          <w:szCs w:val="24"/>
        </w:rPr>
        <w:t>, non-</w:t>
      </w:r>
      <w:r w:rsidR="00274CA9" w:rsidRPr="007F655B">
        <w:rPr>
          <w:sz w:val="24"/>
          <w:szCs w:val="24"/>
        </w:rPr>
        <w:lastRenderedPageBreak/>
        <w:t>conforming pro</w:t>
      </w:r>
      <w:r w:rsidR="00507004" w:rsidRPr="007F655B">
        <w:rPr>
          <w:sz w:val="24"/>
          <w:szCs w:val="24"/>
        </w:rPr>
        <w:t>d</w:t>
      </w:r>
      <w:r w:rsidR="00274CA9" w:rsidRPr="007F655B">
        <w:rPr>
          <w:sz w:val="24"/>
          <w:szCs w:val="24"/>
        </w:rPr>
        <w:t>u</w:t>
      </w:r>
      <w:r w:rsidR="00507004" w:rsidRPr="007F655B">
        <w:rPr>
          <w:sz w:val="24"/>
          <w:szCs w:val="24"/>
        </w:rPr>
        <w:t xml:space="preserve">cts and product recalls should also be kept </w:t>
      </w:r>
      <w:r w:rsidR="006F0344" w:rsidRPr="007F655B">
        <w:rPr>
          <w:sz w:val="24"/>
          <w:szCs w:val="24"/>
        </w:rPr>
        <w:t>and distributors informed about such monitoring.</w:t>
      </w:r>
    </w:p>
    <w:p w14:paraId="460B38D7" w14:textId="77777777" w:rsidR="00BB4A05" w:rsidRDefault="00274CA9" w:rsidP="009D2044">
      <w:pPr>
        <w:rPr>
          <w:sz w:val="24"/>
          <w:szCs w:val="24"/>
        </w:rPr>
      </w:pPr>
      <w:r>
        <w:rPr>
          <w:sz w:val="24"/>
          <w:szCs w:val="24"/>
        </w:rPr>
        <w:t>I</w:t>
      </w:r>
      <w:r w:rsidR="006F0344">
        <w:rPr>
          <w:sz w:val="24"/>
          <w:szCs w:val="24"/>
        </w:rPr>
        <w:t>mporters</w:t>
      </w:r>
      <w:r w:rsidR="00D003BB">
        <w:rPr>
          <w:sz w:val="24"/>
          <w:szCs w:val="24"/>
        </w:rPr>
        <w:t>/Distributors</w:t>
      </w:r>
      <w:r w:rsidR="006F0344">
        <w:rPr>
          <w:sz w:val="24"/>
          <w:szCs w:val="24"/>
        </w:rPr>
        <w:t xml:space="preserve"> will need to</w:t>
      </w:r>
      <w:r w:rsidR="00BB4A05">
        <w:rPr>
          <w:sz w:val="24"/>
          <w:szCs w:val="24"/>
        </w:rPr>
        <w:t>:</w:t>
      </w:r>
      <w:r w:rsidR="006F0344">
        <w:rPr>
          <w:sz w:val="24"/>
          <w:szCs w:val="24"/>
        </w:rPr>
        <w:t xml:space="preserve"> </w:t>
      </w:r>
    </w:p>
    <w:p w14:paraId="37905D0F" w14:textId="77777777" w:rsidR="00BB4A05" w:rsidRDefault="00540F54" w:rsidP="00BB4A05">
      <w:pPr>
        <w:pStyle w:val="ListParagraph"/>
        <w:numPr>
          <w:ilvl w:val="0"/>
          <w:numId w:val="5"/>
        </w:numPr>
        <w:rPr>
          <w:sz w:val="24"/>
          <w:szCs w:val="24"/>
        </w:rPr>
      </w:pPr>
      <w:r>
        <w:rPr>
          <w:sz w:val="24"/>
          <w:szCs w:val="24"/>
        </w:rPr>
        <w:t>maintain</w:t>
      </w:r>
      <w:r w:rsidRPr="00BB4A05">
        <w:rPr>
          <w:sz w:val="24"/>
          <w:szCs w:val="24"/>
        </w:rPr>
        <w:t xml:space="preserve"> </w:t>
      </w:r>
      <w:r w:rsidR="006F0344" w:rsidRPr="00BB4A05">
        <w:rPr>
          <w:sz w:val="24"/>
          <w:szCs w:val="24"/>
        </w:rPr>
        <w:t xml:space="preserve">a copy of the </w:t>
      </w:r>
      <w:r>
        <w:rPr>
          <w:sz w:val="24"/>
          <w:szCs w:val="24"/>
        </w:rPr>
        <w:t xml:space="preserve">manufacturers </w:t>
      </w:r>
      <w:r w:rsidR="006F0344" w:rsidRPr="00BB4A05">
        <w:rPr>
          <w:sz w:val="24"/>
          <w:szCs w:val="24"/>
        </w:rPr>
        <w:t xml:space="preserve">EU </w:t>
      </w:r>
      <w:r w:rsidR="00274CA9" w:rsidRPr="00BB4A05">
        <w:rPr>
          <w:sz w:val="24"/>
          <w:szCs w:val="24"/>
        </w:rPr>
        <w:t>declaration of conformity</w:t>
      </w:r>
      <w:r>
        <w:rPr>
          <w:sz w:val="24"/>
          <w:szCs w:val="24"/>
        </w:rPr>
        <w:t xml:space="preserve"> associated with each product</w:t>
      </w:r>
      <w:r w:rsidR="00274CA9" w:rsidRPr="00BB4A05">
        <w:rPr>
          <w:sz w:val="24"/>
          <w:szCs w:val="24"/>
        </w:rPr>
        <w:t xml:space="preserve"> and e</w:t>
      </w:r>
      <w:r w:rsidR="006F0344" w:rsidRPr="00BB4A05">
        <w:rPr>
          <w:sz w:val="24"/>
          <w:szCs w:val="24"/>
        </w:rPr>
        <w:t xml:space="preserve">nsure </w:t>
      </w:r>
      <w:r w:rsidR="00D003BB">
        <w:rPr>
          <w:sz w:val="24"/>
          <w:szCs w:val="24"/>
        </w:rPr>
        <w:t xml:space="preserve">the supporting </w:t>
      </w:r>
      <w:r w:rsidR="006F0344" w:rsidRPr="00BB4A05">
        <w:rPr>
          <w:sz w:val="24"/>
          <w:szCs w:val="24"/>
        </w:rPr>
        <w:t>technical documentation can be obtained when requested by authorities</w:t>
      </w:r>
    </w:p>
    <w:p w14:paraId="384ED0D5" w14:textId="77777777" w:rsidR="00BB4A05" w:rsidRDefault="00540F54" w:rsidP="00BB4A05">
      <w:pPr>
        <w:pStyle w:val="ListParagraph"/>
        <w:numPr>
          <w:ilvl w:val="0"/>
          <w:numId w:val="5"/>
        </w:numPr>
        <w:rPr>
          <w:sz w:val="24"/>
          <w:szCs w:val="24"/>
        </w:rPr>
      </w:pPr>
      <w:r>
        <w:rPr>
          <w:sz w:val="24"/>
          <w:szCs w:val="24"/>
        </w:rPr>
        <w:t>confirm</w:t>
      </w:r>
      <w:r w:rsidRPr="00BB4A05">
        <w:rPr>
          <w:sz w:val="24"/>
          <w:szCs w:val="24"/>
        </w:rPr>
        <w:t xml:space="preserve"> </w:t>
      </w:r>
      <w:r w:rsidR="006F0344" w:rsidRPr="00BB4A05">
        <w:rPr>
          <w:sz w:val="24"/>
          <w:szCs w:val="24"/>
        </w:rPr>
        <w:t>that manufacturers</w:t>
      </w:r>
      <w:r w:rsidR="00D003BB">
        <w:rPr>
          <w:sz w:val="24"/>
          <w:szCs w:val="24"/>
        </w:rPr>
        <w:t xml:space="preserve">, including those </w:t>
      </w:r>
      <w:r w:rsidR="006F0344" w:rsidRPr="00BB4A05">
        <w:rPr>
          <w:sz w:val="24"/>
          <w:szCs w:val="24"/>
        </w:rPr>
        <w:t xml:space="preserve"> outside the EU</w:t>
      </w:r>
      <w:r w:rsidR="00D003BB">
        <w:rPr>
          <w:sz w:val="24"/>
          <w:szCs w:val="24"/>
        </w:rPr>
        <w:t>,</w:t>
      </w:r>
      <w:r w:rsidR="006F0344" w:rsidRPr="00BB4A05">
        <w:rPr>
          <w:sz w:val="24"/>
          <w:szCs w:val="24"/>
        </w:rPr>
        <w:t xml:space="preserve"> have applied the correct c</w:t>
      </w:r>
      <w:r w:rsidR="000950D6" w:rsidRPr="00BB4A05">
        <w:rPr>
          <w:sz w:val="24"/>
          <w:szCs w:val="24"/>
        </w:rPr>
        <w:t xml:space="preserve">onformity assessment procedure </w:t>
      </w:r>
      <w:r w:rsidR="00D003BB">
        <w:rPr>
          <w:sz w:val="24"/>
          <w:szCs w:val="24"/>
        </w:rPr>
        <w:t>and that documentation is available for inspection by the competent national authority</w:t>
      </w:r>
    </w:p>
    <w:p w14:paraId="42AE40B0" w14:textId="395CE009" w:rsidR="00BB4A05" w:rsidRDefault="00540F54" w:rsidP="00BB4A05">
      <w:pPr>
        <w:pStyle w:val="ListParagraph"/>
        <w:numPr>
          <w:ilvl w:val="0"/>
          <w:numId w:val="5"/>
        </w:numPr>
        <w:rPr>
          <w:sz w:val="24"/>
          <w:szCs w:val="24"/>
        </w:rPr>
      </w:pPr>
      <w:r>
        <w:rPr>
          <w:sz w:val="24"/>
          <w:szCs w:val="24"/>
        </w:rPr>
        <w:t>confirm</w:t>
      </w:r>
      <w:r w:rsidRPr="00BB4A05">
        <w:rPr>
          <w:sz w:val="24"/>
          <w:szCs w:val="24"/>
        </w:rPr>
        <w:t xml:space="preserve"> </w:t>
      </w:r>
      <w:r w:rsidR="006F0344" w:rsidRPr="00BB4A05">
        <w:rPr>
          <w:sz w:val="24"/>
          <w:szCs w:val="24"/>
        </w:rPr>
        <w:t>that product</w:t>
      </w:r>
      <w:r>
        <w:rPr>
          <w:sz w:val="24"/>
          <w:szCs w:val="24"/>
        </w:rPr>
        <w:t>(</w:t>
      </w:r>
      <w:r w:rsidR="006F0344" w:rsidRPr="00BB4A05">
        <w:rPr>
          <w:sz w:val="24"/>
          <w:szCs w:val="24"/>
        </w:rPr>
        <w:t>s</w:t>
      </w:r>
      <w:r>
        <w:rPr>
          <w:sz w:val="24"/>
          <w:szCs w:val="24"/>
        </w:rPr>
        <w:t>)</w:t>
      </w:r>
      <w:r w:rsidR="006F0344" w:rsidRPr="00BB4A05">
        <w:rPr>
          <w:sz w:val="24"/>
          <w:szCs w:val="24"/>
        </w:rPr>
        <w:t xml:space="preserve"> bear the </w:t>
      </w:r>
      <w:r>
        <w:rPr>
          <w:sz w:val="24"/>
          <w:szCs w:val="24"/>
        </w:rPr>
        <w:t xml:space="preserve"> </w:t>
      </w:r>
      <w:r w:rsidR="006F0344" w:rsidRPr="00BB4A05">
        <w:rPr>
          <w:sz w:val="24"/>
          <w:szCs w:val="24"/>
        </w:rPr>
        <w:t xml:space="preserve">CE marking and are accompanied by the </w:t>
      </w:r>
      <w:r w:rsidR="00BB4A05">
        <w:rPr>
          <w:sz w:val="24"/>
          <w:szCs w:val="24"/>
        </w:rPr>
        <w:t>required documents</w:t>
      </w:r>
      <w:r w:rsidR="000950D6" w:rsidRPr="00BB4A05">
        <w:rPr>
          <w:sz w:val="24"/>
          <w:szCs w:val="24"/>
        </w:rPr>
        <w:t xml:space="preserve"> </w:t>
      </w:r>
    </w:p>
    <w:p w14:paraId="31F47A74" w14:textId="77777777" w:rsidR="00BB4A05" w:rsidRDefault="00BB4A05" w:rsidP="00BB4A05">
      <w:pPr>
        <w:pStyle w:val="ListParagraph"/>
        <w:numPr>
          <w:ilvl w:val="0"/>
          <w:numId w:val="5"/>
        </w:numPr>
        <w:rPr>
          <w:sz w:val="24"/>
          <w:szCs w:val="24"/>
        </w:rPr>
      </w:pPr>
      <w:r>
        <w:rPr>
          <w:sz w:val="24"/>
          <w:szCs w:val="24"/>
        </w:rPr>
        <w:t>ensure</w:t>
      </w:r>
      <w:r w:rsidR="006F0344" w:rsidRPr="00BB4A05">
        <w:rPr>
          <w:sz w:val="24"/>
          <w:szCs w:val="24"/>
        </w:rPr>
        <w:t xml:space="preserve"> t</w:t>
      </w:r>
      <w:r w:rsidR="00361630">
        <w:rPr>
          <w:sz w:val="24"/>
          <w:szCs w:val="24"/>
        </w:rPr>
        <w:t xml:space="preserve">hat the name </w:t>
      </w:r>
      <w:r w:rsidR="006F0344" w:rsidRPr="00BB4A05">
        <w:rPr>
          <w:sz w:val="24"/>
          <w:szCs w:val="24"/>
        </w:rPr>
        <w:t>and</w:t>
      </w:r>
      <w:r w:rsidR="000950D6" w:rsidRPr="00BB4A05">
        <w:rPr>
          <w:sz w:val="24"/>
          <w:szCs w:val="24"/>
        </w:rPr>
        <w:t xml:space="preserve"> ad</w:t>
      </w:r>
      <w:r w:rsidR="006F0344" w:rsidRPr="00BB4A05">
        <w:rPr>
          <w:sz w:val="24"/>
          <w:szCs w:val="24"/>
        </w:rPr>
        <w:t>dress of the manufacturer</w:t>
      </w:r>
      <w:r w:rsidR="00D003BB">
        <w:rPr>
          <w:sz w:val="24"/>
          <w:szCs w:val="24"/>
        </w:rPr>
        <w:t xml:space="preserve"> or </w:t>
      </w:r>
      <w:r w:rsidR="006F0344" w:rsidRPr="00BB4A05">
        <w:rPr>
          <w:sz w:val="24"/>
          <w:szCs w:val="24"/>
        </w:rPr>
        <w:t>importer is indicated on the pro</w:t>
      </w:r>
      <w:r w:rsidR="000950D6" w:rsidRPr="00BB4A05">
        <w:rPr>
          <w:sz w:val="24"/>
          <w:szCs w:val="24"/>
        </w:rPr>
        <w:t>d</w:t>
      </w:r>
      <w:r w:rsidR="006F0344" w:rsidRPr="00BB4A05">
        <w:rPr>
          <w:sz w:val="24"/>
          <w:szCs w:val="24"/>
        </w:rPr>
        <w:t>ucts or the packa</w:t>
      </w:r>
      <w:r w:rsidR="000950D6" w:rsidRPr="00BB4A05">
        <w:rPr>
          <w:sz w:val="24"/>
          <w:szCs w:val="24"/>
        </w:rPr>
        <w:t xml:space="preserve">ging </w:t>
      </w:r>
    </w:p>
    <w:p w14:paraId="0B0A77CE" w14:textId="3B0B95BB" w:rsidR="009D2044" w:rsidRDefault="00540F54" w:rsidP="00BB4A05">
      <w:pPr>
        <w:pStyle w:val="ListParagraph"/>
        <w:numPr>
          <w:ilvl w:val="0"/>
          <w:numId w:val="5"/>
        </w:numPr>
        <w:rPr>
          <w:sz w:val="24"/>
          <w:szCs w:val="24"/>
        </w:rPr>
      </w:pPr>
      <w:r>
        <w:rPr>
          <w:sz w:val="24"/>
          <w:szCs w:val="24"/>
        </w:rPr>
        <w:t>undertake routine</w:t>
      </w:r>
      <w:r w:rsidR="006F0344" w:rsidRPr="00BB4A05">
        <w:rPr>
          <w:sz w:val="24"/>
          <w:szCs w:val="24"/>
        </w:rPr>
        <w:t xml:space="preserve"> sample testing and product monitoring as it applies to manufacturers</w:t>
      </w:r>
      <w:r w:rsidR="00772D05">
        <w:rPr>
          <w:sz w:val="24"/>
          <w:szCs w:val="24"/>
        </w:rPr>
        <w:t xml:space="preserve">, including the requirements defined within EU </w:t>
      </w:r>
      <w:r w:rsidR="005C7A28">
        <w:rPr>
          <w:sz w:val="24"/>
          <w:szCs w:val="24"/>
        </w:rPr>
        <w:t>O</w:t>
      </w:r>
      <w:r w:rsidR="00772D05">
        <w:rPr>
          <w:sz w:val="24"/>
          <w:szCs w:val="24"/>
        </w:rPr>
        <w:t>J entry</w:t>
      </w:r>
      <w:r w:rsidR="0053692F">
        <w:rPr>
          <w:sz w:val="24"/>
          <w:szCs w:val="24"/>
        </w:rPr>
        <w:t xml:space="preserve"> L218 13.8.2008 and 768/2008/EC</w:t>
      </w:r>
    </w:p>
    <w:p w14:paraId="2BA2CE23" w14:textId="77777777" w:rsidR="00D003BB" w:rsidRPr="00BB4A05" w:rsidRDefault="00D003BB" w:rsidP="00BB4A05">
      <w:pPr>
        <w:pStyle w:val="ListParagraph"/>
        <w:numPr>
          <w:ilvl w:val="0"/>
          <w:numId w:val="5"/>
        </w:numPr>
        <w:rPr>
          <w:sz w:val="24"/>
          <w:szCs w:val="24"/>
        </w:rPr>
      </w:pPr>
      <w:r>
        <w:rPr>
          <w:sz w:val="24"/>
          <w:szCs w:val="24"/>
        </w:rPr>
        <w:t>Ensure traceability is maintained throughout the whole supply chain</w:t>
      </w:r>
    </w:p>
    <w:p w14:paraId="1FCAE650" w14:textId="77777777" w:rsidR="00FB60C2" w:rsidRDefault="000950D6" w:rsidP="009D2044">
      <w:pPr>
        <w:rPr>
          <w:sz w:val="24"/>
          <w:szCs w:val="24"/>
          <w:lang w:val="en-US"/>
        </w:rPr>
      </w:pPr>
      <w:r>
        <w:rPr>
          <w:sz w:val="24"/>
          <w:szCs w:val="24"/>
        </w:rPr>
        <w:t xml:space="preserve">Peter Smeeth </w:t>
      </w:r>
      <w:r w:rsidR="00FB60C2">
        <w:rPr>
          <w:sz w:val="24"/>
          <w:szCs w:val="24"/>
        </w:rPr>
        <w:t>continued</w:t>
      </w:r>
      <w:r w:rsidR="009D2044">
        <w:rPr>
          <w:sz w:val="24"/>
          <w:szCs w:val="24"/>
        </w:rPr>
        <w:t>: “</w:t>
      </w:r>
      <w:r w:rsidR="00FB60C2">
        <w:rPr>
          <w:sz w:val="24"/>
          <w:szCs w:val="24"/>
        </w:rPr>
        <w:t xml:space="preserve">From April </w:t>
      </w:r>
      <w:r w:rsidR="009B4BDC">
        <w:rPr>
          <w:sz w:val="24"/>
          <w:szCs w:val="24"/>
        </w:rPr>
        <w:t xml:space="preserve">next year </w:t>
      </w:r>
      <w:r w:rsidR="00BB4A05">
        <w:rPr>
          <w:sz w:val="24"/>
          <w:szCs w:val="24"/>
        </w:rPr>
        <w:t>r</w:t>
      </w:r>
      <w:r w:rsidR="009D2044">
        <w:rPr>
          <w:sz w:val="24"/>
          <w:szCs w:val="24"/>
        </w:rPr>
        <w:t xml:space="preserve">esponsibilities </w:t>
      </w:r>
      <w:r w:rsidR="00361630">
        <w:rPr>
          <w:sz w:val="24"/>
          <w:szCs w:val="24"/>
        </w:rPr>
        <w:t xml:space="preserve">will </w:t>
      </w:r>
      <w:r w:rsidR="009B4BDC">
        <w:rPr>
          <w:sz w:val="24"/>
          <w:szCs w:val="24"/>
        </w:rPr>
        <w:t xml:space="preserve">go </w:t>
      </w:r>
      <w:r w:rsidR="00361630">
        <w:rPr>
          <w:sz w:val="24"/>
          <w:szCs w:val="24"/>
        </w:rPr>
        <w:t>much further than the original D</w:t>
      </w:r>
      <w:r w:rsidR="009D2044">
        <w:rPr>
          <w:sz w:val="24"/>
          <w:szCs w:val="24"/>
        </w:rPr>
        <w:t>irective</w:t>
      </w:r>
      <w:r w:rsidR="00361630">
        <w:rPr>
          <w:sz w:val="24"/>
          <w:szCs w:val="24"/>
        </w:rPr>
        <w:t>. We still believe</w:t>
      </w:r>
      <w:r w:rsidR="00FB60C2">
        <w:rPr>
          <w:sz w:val="24"/>
          <w:szCs w:val="24"/>
        </w:rPr>
        <w:t xml:space="preserve"> </w:t>
      </w:r>
      <w:r w:rsidR="00FB60C2" w:rsidRPr="00D8772B">
        <w:rPr>
          <w:sz w:val="24"/>
          <w:szCs w:val="24"/>
          <w:lang w:val="en-US"/>
        </w:rPr>
        <w:t>traceability</w:t>
      </w:r>
      <w:r w:rsidR="009D2044" w:rsidRPr="00D8772B">
        <w:rPr>
          <w:sz w:val="24"/>
          <w:szCs w:val="24"/>
          <w:lang w:val="en-US"/>
        </w:rPr>
        <w:t xml:space="preserve"> </w:t>
      </w:r>
      <w:r w:rsidR="00FB60C2">
        <w:rPr>
          <w:sz w:val="24"/>
          <w:szCs w:val="24"/>
          <w:lang w:val="en-US"/>
        </w:rPr>
        <w:t xml:space="preserve">to be </w:t>
      </w:r>
      <w:r w:rsidR="00BB4A05">
        <w:rPr>
          <w:sz w:val="24"/>
          <w:szCs w:val="24"/>
          <w:lang w:val="en-US"/>
        </w:rPr>
        <w:t xml:space="preserve">at the forefront of </w:t>
      </w:r>
      <w:r w:rsidR="00FB60C2">
        <w:rPr>
          <w:sz w:val="24"/>
          <w:szCs w:val="24"/>
          <w:lang w:val="en-US"/>
        </w:rPr>
        <w:t xml:space="preserve">eliminating </w:t>
      </w:r>
      <w:r w:rsidR="00BB4A05">
        <w:rPr>
          <w:sz w:val="24"/>
          <w:szCs w:val="24"/>
          <w:lang w:val="en-US"/>
        </w:rPr>
        <w:t xml:space="preserve">substandard cable and we know </w:t>
      </w:r>
      <w:r w:rsidR="009D2044" w:rsidRPr="00D8772B">
        <w:rPr>
          <w:sz w:val="24"/>
          <w:szCs w:val="24"/>
          <w:lang w:val="en-US"/>
        </w:rPr>
        <w:t>UK cable manufacturers are doing, and will do, their utmost to ensure that such traceability can be ful</w:t>
      </w:r>
      <w:r w:rsidR="00BB4A05">
        <w:rPr>
          <w:sz w:val="24"/>
          <w:szCs w:val="24"/>
          <w:lang w:val="en-US"/>
        </w:rPr>
        <w:t xml:space="preserve">filled. </w:t>
      </w:r>
    </w:p>
    <w:p w14:paraId="45F25D7C" w14:textId="77777777" w:rsidR="009D2044" w:rsidRDefault="00FB60C2" w:rsidP="009D2044">
      <w:pPr>
        <w:rPr>
          <w:sz w:val="24"/>
          <w:szCs w:val="24"/>
          <w:lang w:val="en-US"/>
        </w:rPr>
      </w:pPr>
      <w:r>
        <w:rPr>
          <w:sz w:val="24"/>
          <w:szCs w:val="24"/>
          <w:lang w:val="en-US"/>
        </w:rPr>
        <w:t>“We reiterate that t</w:t>
      </w:r>
      <w:r w:rsidR="00BB4A05">
        <w:rPr>
          <w:sz w:val="24"/>
          <w:szCs w:val="24"/>
          <w:lang w:val="en-US"/>
        </w:rPr>
        <w:t xml:space="preserve">his can be made a much simpler process by making sure </w:t>
      </w:r>
      <w:r w:rsidR="009D2044" w:rsidRPr="00D8772B">
        <w:rPr>
          <w:sz w:val="24"/>
          <w:szCs w:val="24"/>
          <w:lang w:val="en-US"/>
        </w:rPr>
        <w:t xml:space="preserve">that reasonable marking </w:t>
      </w:r>
      <w:r w:rsidR="00BB4A05">
        <w:rPr>
          <w:sz w:val="24"/>
          <w:szCs w:val="24"/>
          <w:lang w:val="en-US"/>
        </w:rPr>
        <w:t xml:space="preserve">including </w:t>
      </w:r>
      <w:r w:rsidR="009D2044" w:rsidRPr="00D8772B">
        <w:rPr>
          <w:sz w:val="24"/>
          <w:szCs w:val="24"/>
          <w:lang w:val="en-US"/>
        </w:rPr>
        <w:t>the name of the manufacturer</w:t>
      </w:r>
      <w:r w:rsidR="00D003BB">
        <w:rPr>
          <w:sz w:val="24"/>
          <w:szCs w:val="24"/>
          <w:lang w:val="en-US"/>
        </w:rPr>
        <w:t>/importer/distributor</w:t>
      </w:r>
      <w:r w:rsidR="009D2044" w:rsidRPr="00D8772B">
        <w:rPr>
          <w:sz w:val="24"/>
          <w:szCs w:val="24"/>
          <w:lang w:val="en-US"/>
        </w:rPr>
        <w:t xml:space="preserve">, the number of a relevant national, European or international standard, any recognised coding </w:t>
      </w:r>
      <w:r w:rsidR="00BB4A05">
        <w:rPr>
          <w:sz w:val="24"/>
          <w:szCs w:val="24"/>
          <w:lang w:val="en-US"/>
        </w:rPr>
        <w:t>and a year/date of manufacture is all detailed</w:t>
      </w:r>
      <w:r w:rsidR="009D2044" w:rsidRPr="00D8772B">
        <w:rPr>
          <w:sz w:val="24"/>
          <w:szCs w:val="24"/>
          <w:lang w:val="en-US"/>
        </w:rPr>
        <w:t>.</w:t>
      </w:r>
      <w:r w:rsidR="00BB4A05">
        <w:rPr>
          <w:sz w:val="24"/>
          <w:szCs w:val="24"/>
          <w:lang w:val="en-US"/>
        </w:rPr>
        <w:t xml:space="preserve"> Where manufacturers are unsure about cable marking they should contact the ACI for clarification.</w:t>
      </w:r>
      <w:r w:rsidR="00361630">
        <w:rPr>
          <w:sz w:val="24"/>
          <w:szCs w:val="24"/>
          <w:lang w:val="en-US"/>
        </w:rPr>
        <w:t>”</w:t>
      </w:r>
    </w:p>
    <w:p w14:paraId="7DF93064" w14:textId="77777777" w:rsidR="00FB60C2" w:rsidRDefault="009D2044" w:rsidP="009D2044">
      <w:pPr>
        <w:rPr>
          <w:sz w:val="24"/>
          <w:szCs w:val="24"/>
        </w:rPr>
      </w:pPr>
      <w:r>
        <w:rPr>
          <w:sz w:val="24"/>
          <w:szCs w:val="24"/>
        </w:rPr>
        <w:t>The Approved Cables Initiative last year updated its cable marking guide which can be downloaded</w:t>
      </w:r>
      <w:r w:rsidR="00A83AAE">
        <w:rPr>
          <w:sz w:val="24"/>
          <w:szCs w:val="24"/>
        </w:rPr>
        <w:t xml:space="preserve"> from the </w:t>
      </w:r>
      <w:r w:rsidR="00F362F0">
        <w:rPr>
          <w:sz w:val="24"/>
          <w:szCs w:val="24"/>
        </w:rPr>
        <w:t>website</w:t>
      </w:r>
      <w:r>
        <w:rPr>
          <w:sz w:val="24"/>
          <w:szCs w:val="24"/>
        </w:rPr>
        <w:t xml:space="preserve">. </w:t>
      </w:r>
      <w:r w:rsidRPr="005D7661">
        <w:rPr>
          <w:sz w:val="24"/>
          <w:szCs w:val="24"/>
        </w:rPr>
        <w:t xml:space="preserve">If you have any concerns regarding sub-standard, defective or faulty cable, the </w:t>
      </w:r>
      <w:r w:rsidR="00A83AAE">
        <w:rPr>
          <w:sz w:val="24"/>
          <w:szCs w:val="24"/>
        </w:rPr>
        <w:t>ACI</w:t>
      </w:r>
      <w:r w:rsidRPr="005D7661">
        <w:rPr>
          <w:sz w:val="24"/>
          <w:szCs w:val="24"/>
        </w:rPr>
        <w:t xml:space="preserve"> can be contacted on 0208 946 6978/07973 636688 or you can email </w:t>
      </w:r>
      <w:hyperlink r:id="rId9" w:history="1">
        <w:r w:rsidRPr="005D7661">
          <w:rPr>
            <w:rStyle w:val="Hyperlink"/>
            <w:sz w:val="24"/>
            <w:szCs w:val="24"/>
          </w:rPr>
          <w:t>info@aci.org.uk</w:t>
        </w:r>
      </w:hyperlink>
      <w:r w:rsidRPr="005D7661">
        <w:rPr>
          <w:sz w:val="24"/>
          <w:szCs w:val="24"/>
        </w:rPr>
        <w:t xml:space="preserve"> . </w:t>
      </w:r>
    </w:p>
    <w:p w14:paraId="5BC25E11" w14:textId="77777777" w:rsidR="009D2044" w:rsidRDefault="009D2044" w:rsidP="009D2044">
      <w:pPr>
        <w:rPr>
          <w:sz w:val="24"/>
          <w:szCs w:val="24"/>
        </w:rPr>
      </w:pPr>
      <w:r w:rsidRPr="005D7661">
        <w:rPr>
          <w:sz w:val="24"/>
          <w:szCs w:val="24"/>
        </w:rPr>
        <w:t xml:space="preserve">For further information about the ACI campaign visit </w:t>
      </w:r>
      <w:hyperlink r:id="rId10" w:history="1">
        <w:r w:rsidRPr="005D7661">
          <w:rPr>
            <w:rStyle w:val="Hyperlink"/>
            <w:sz w:val="24"/>
            <w:szCs w:val="24"/>
          </w:rPr>
          <w:t>www.aci.org.uk</w:t>
        </w:r>
      </w:hyperlink>
      <w:r w:rsidRPr="005D7661">
        <w:rPr>
          <w:sz w:val="24"/>
          <w:szCs w:val="24"/>
        </w:rPr>
        <w:t xml:space="preserve"> </w:t>
      </w:r>
    </w:p>
    <w:p w14:paraId="6A04167F" w14:textId="77777777" w:rsidR="00A84CC0" w:rsidRDefault="00D12F99" w:rsidP="00A84CC0">
      <w:pPr>
        <w:rPr>
          <w:sz w:val="24"/>
          <w:szCs w:val="24"/>
        </w:rPr>
      </w:pPr>
      <w:r>
        <w:rPr>
          <w:sz w:val="24"/>
          <w:szCs w:val="24"/>
        </w:rPr>
        <w:t>ENDS</w:t>
      </w:r>
    </w:p>
    <w:p w14:paraId="39DFF6E8" w14:textId="05BD98DA" w:rsidR="00A84CC0" w:rsidRPr="00FB60C2" w:rsidRDefault="00A84CC0" w:rsidP="00A84CC0">
      <w:pPr>
        <w:rPr>
          <w:i/>
          <w:sz w:val="24"/>
          <w:szCs w:val="24"/>
        </w:rPr>
      </w:pPr>
      <w:r w:rsidRPr="00FB60C2">
        <w:rPr>
          <w:i/>
          <w:sz w:val="24"/>
          <w:szCs w:val="24"/>
        </w:rPr>
        <w:t xml:space="preserve">*The Low Voltage Directive provides common broad objectives for electrical safety regulations, and covers all electrical equipment and components designed for use with a voltage rating of between 50 and 1000 V for alternating current and between 75 and 1500 V for direct current. The revised LVD (2014/35/EU) will be released </w:t>
      </w:r>
      <w:r w:rsidR="005C7A28">
        <w:rPr>
          <w:i/>
          <w:sz w:val="24"/>
          <w:szCs w:val="24"/>
        </w:rPr>
        <w:t xml:space="preserve">in UK </w:t>
      </w:r>
      <w:r w:rsidRPr="00FB60C2">
        <w:rPr>
          <w:i/>
          <w:sz w:val="24"/>
          <w:szCs w:val="24"/>
        </w:rPr>
        <w:t xml:space="preserve">as a revision of the Electrical Equipment </w:t>
      </w:r>
      <w:r w:rsidR="005C7A28">
        <w:rPr>
          <w:i/>
          <w:sz w:val="24"/>
          <w:szCs w:val="24"/>
        </w:rPr>
        <w:t>(</w:t>
      </w:r>
      <w:r w:rsidRPr="00FB60C2">
        <w:rPr>
          <w:i/>
          <w:sz w:val="24"/>
          <w:szCs w:val="24"/>
        </w:rPr>
        <w:t>Safety</w:t>
      </w:r>
      <w:r w:rsidR="005C7A28">
        <w:rPr>
          <w:i/>
          <w:sz w:val="24"/>
          <w:szCs w:val="24"/>
        </w:rPr>
        <w:t>)</w:t>
      </w:r>
      <w:r w:rsidRPr="00FB60C2">
        <w:rPr>
          <w:i/>
          <w:sz w:val="24"/>
          <w:szCs w:val="24"/>
        </w:rPr>
        <w:t xml:space="preserve"> Regulations.</w:t>
      </w:r>
    </w:p>
    <w:p w14:paraId="600FE3EB" w14:textId="77777777" w:rsidR="00FC07E1" w:rsidRPr="00FB60C2" w:rsidRDefault="00FC07E1" w:rsidP="00FC07E1">
      <w:pPr>
        <w:rPr>
          <w:i/>
          <w:sz w:val="24"/>
          <w:szCs w:val="24"/>
        </w:rPr>
      </w:pPr>
      <w:r w:rsidRPr="00FB60C2">
        <w:rPr>
          <w:i/>
          <w:sz w:val="24"/>
          <w:szCs w:val="24"/>
        </w:rPr>
        <w:t>** The primary objectives of the revised legislation are to ensure that:</w:t>
      </w:r>
    </w:p>
    <w:p w14:paraId="5CA78CB4" w14:textId="77777777" w:rsidR="00FC07E1" w:rsidRPr="00FB60C2" w:rsidRDefault="00FC07E1" w:rsidP="00FC07E1">
      <w:pPr>
        <w:pStyle w:val="ListParagraph"/>
        <w:numPr>
          <w:ilvl w:val="0"/>
          <w:numId w:val="3"/>
        </w:numPr>
        <w:rPr>
          <w:i/>
          <w:sz w:val="24"/>
          <w:szCs w:val="24"/>
        </w:rPr>
      </w:pPr>
      <w:r w:rsidRPr="00FB60C2">
        <w:rPr>
          <w:i/>
          <w:sz w:val="24"/>
          <w:szCs w:val="24"/>
        </w:rPr>
        <w:lastRenderedPageBreak/>
        <w:t>Legislation governing products should be clear and more consistent across sectors</w:t>
      </w:r>
    </w:p>
    <w:p w14:paraId="22CDC988" w14:textId="77777777" w:rsidR="00FC07E1" w:rsidRPr="00FB60C2" w:rsidRDefault="00FC07E1" w:rsidP="00FC07E1">
      <w:pPr>
        <w:pStyle w:val="ListParagraph"/>
        <w:numPr>
          <w:ilvl w:val="0"/>
          <w:numId w:val="3"/>
        </w:numPr>
        <w:rPr>
          <w:i/>
          <w:sz w:val="24"/>
          <w:szCs w:val="24"/>
        </w:rPr>
      </w:pPr>
      <w:r w:rsidRPr="00FB60C2">
        <w:rPr>
          <w:i/>
          <w:sz w:val="24"/>
          <w:szCs w:val="24"/>
        </w:rPr>
        <w:t>Obligations of all economic operators in the supply chain should be is set out in more detail</w:t>
      </w:r>
    </w:p>
    <w:p w14:paraId="4BB92EB6" w14:textId="77777777" w:rsidR="00FC07E1" w:rsidRPr="00FB60C2" w:rsidRDefault="00FC07E1" w:rsidP="00FC07E1">
      <w:pPr>
        <w:pStyle w:val="ListParagraph"/>
        <w:numPr>
          <w:ilvl w:val="0"/>
          <w:numId w:val="3"/>
        </w:numPr>
        <w:rPr>
          <w:i/>
          <w:sz w:val="24"/>
          <w:szCs w:val="24"/>
        </w:rPr>
      </w:pPr>
      <w:r w:rsidRPr="00FB60C2">
        <w:rPr>
          <w:i/>
          <w:sz w:val="24"/>
          <w:szCs w:val="24"/>
        </w:rPr>
        <w:t>Provision should be made to ensure that products are more traceable</w:t>
      </w:r>
    </w:p>
    <w:p w14:paraId="1A41E0D3" w14:textId="77777777" w:rsidR="00FC07E1" w:rsidRPr="00FB60C2" w:rsidRDefault="00FC07E1" w:rsidP="00FC07E1">
      <w:pPr>
        <w:pStyle w:val="ListParagraph"/>
        <w:numPr>
          <w:ilvl w:val="0"/>
          <w:numId w:val="3"/>
        </w:numPr>
        <w:rPr>
          <w:i/>
          <w:sz w:val="24"/>
          <w:szCs w:val="24"/>
        </w:rPr>
      </w:pPr>
      <w:r w:rsidRPr="00FB60C2">
        <w:rPr>
          <w:i/>
          <w:sz w:val="24"/>
          <w:szCs w:val="24"/>
        </w:rPr>
        <w:t xml:space="preserve">Those bodies which carry out conformity assessments should have certain attributes (e.g. independence and capability) and certain operational obligations </w:t>
      </w:r>
    </w:p>
    <w:p w14:paraId="7BC63EEF" w14:textId="770D388E" w:rsidR="00D12F99" w:rsidRDefault="00FC07E1" w:rsidP="00D12F99">
      <w:pPr>
        <w:pStyle w:val="ListParagraph"/>
        <w:numPr>
          <w:ilvl w:val="0"/>
          <w:numId w:val="3"/>
        </w:numPr>
        <w:rPr>
          <w:i/>
          <w:sz w:val="24"/>
          <w:szCs w:val="24"/>
        </w:rPr>
      </w:pPr>
      <w:r w:rsidRPr="00FB60C2">
        <w:rPr>
          <w:i/>
          <w:sz w:val="24"/>
          <w:szCs w:val="24"/>
        </w:rPr>
        <w:t xml:space="preserve">Each Member State should have robust, but proportionate, market surveillance and enforcement mechanisms in place based on a set of common requirements at the EU level. </w:t>
      </w:r>
    </w:p>
    <w:p w14:paraId="21E3A331" w14:textId="6BB17C97" w:rsidR="0053692F" w:rsidRPr="0053692F" w:rsidRDefault="0053692F" w:rsidP="0053692F">
      <w:pPr>
        <w:rPr>
          <w:sz w:val="24"/>
          <w:szCs w:val="24"/>
        </w:rPr>
      </w:pPr>
      <w:r w:rsidRPr="0053692F">
        <w:rPr>
          <w:sz w:val="24"/>
          <w:szCs w:val="24"/>
        </w:rPr>
        <w:t>***</w:t>
      </w:r>
      <w:r>
        <w:rPr>
          <w:sz w:val="24"/>
          <w:szCs w:val="24"/>
        </w:rPr>
        <w:t xml:space="preserve">The </w:t>
      </w:r>
      <w:r w:rsidRPr="0053692F">
        <w:rPr>
          <w:i/>
          <w:sz w:val="24"/>
          <w:szCs w:val="24"/>
        </w:rPr>
        <w:t>B</w:t>
      </w:r>
      <w:r>
        <w:rPr>
          <w:i/>
          <w:sz w:val="24"/>
          <w:szCs w:val="24"/>
        </w:rPr>
        <w:t xml:space="preserve">ritish </w:t>
      </w:r>
      <w:r w:rsidRPr="0053692F">
        <w:rPr>
          <w:i/>
          <w:sz w:val="24"/>
          <w:szCs w:val="24"/>
        </w:rPr>
        <w:t>C</w:t>
      </w:r>
      <w:r>
        <w:rPr>
          <w:i/>
          <w:sz w:val="24"/>
          <w:szCs w:val="24"/>
        </w:rPr>
        <w:t xml:space="preserve">ables </w:t>
      </w:r>
      <w:r w:rsidRPr="0053692F">
        <w:rPr>
          <w:i/>
          <w:sz w:val="24"/>
          <w:szCs w:val="24"/>
        </w:rPr>
        <w:t>A</w:t>
      </w:r>
      <w:r>
        <w:rPr>
          <w:i/>
          <w:sz w:val="24"/>
          <w:szCs w:val="24"/>
        </w:rPr>
        <w:t>ssociation</w:t>
      </w:r>
      <w:r w:rsidRPr="0053692F">
        <w:rPr>
          <w:i/>
          <w:sz w:val="24"/>
          <w:szCs w:val="24"/>
        </w:rPr>
        <w:t xml:space="preserve"> </w:t>
      </w:r>
      <w:r>
        <w:rPr>
          <w:i/>
          <w:sz w:val="24"/>
          <w:szCs w:val="24"/>
        </w:rPr>
        <w:t>and Europacable have both agreed that</w:t>
      </w:r>
      <w:r w:rsidRPr="0053692F">
        <w:rPr>
          <w:i/>
          <w:sz w:val="24"/>
          <w:szCs w:val="24"/>
        </w:rPr>
        <w:t xml:space="preserve"> for many cables, for technical and related reasons, it is preferable the CE Marking is placed on the </w:t>
      </w:r>
      <w:r>
        <w:rPr>
          <w:i/>
          <w:sz w:val="24"/>
          <w:szCs w:val="24"/>
        </w:rPr>
        <w:t>reel, drum and/or documentation.</w:t>
      </w:r>
    </w:p>
    <w:p w14:paraId="31DE5E74" w14:textId="77777777" w:rsidR="007379FF" w:rsidRPr="0053692F" w:rsidRDefault="007379FF">
      <w:pPr>
        <w:rPr>
          <w:sz w:val="24"/>
          <w:szCs w:val="24"/>
        </w:rPr>
      </w:pPr>
    </w:p>
    <w:sectPr w:rsidR="007379FF" w:rsidRPr="0053692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56DDD" w14:textId="77777777" w:rsidR="002326B6" w:rsidRDefault="002326B6" w:rsidP="0053692F">
      <w:pPr>
        <w:spacing w:after="0" w:line="240" w:lineRule="auto"/>
      </w:pPr>
      <w:r>
        <w:separator/>
      </w:r>
    </w:p>
  </w:endnote>
  <w:endnote w:type="continuationSeparator" w:id="0">
    <w:p w14:paraId="7AD2DF72" w14:textId="77777777" w:rsidR="002326B6" w:rsidRDefault="002326B6" w:rsidP="005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695103"/>
      <w:docPartObj>
        <w:docPartGallery w:val="Page Numbers (Bottom of Page)"/>
        <w:docPartUnique/>
      </w:docPartObj>
    </w:sdtPr>
    <w:sdtEndPr>
      <w:rPr>
        <w:noProof/>
      </w:rPr>
    </w:sdtEndPr>
    <w:sdtContent>
      <w:p w14:paraId="2CFB7916" w14:textId="1629D0BC" w:rsidR="0053692F" w:rsidRDefault="0053692F">
        <w:pPr>
          <w:pStyle w:val="Footer"/>
          <w:jc w:val="right"/>
        </w:pPr>
        <w:r>
          <w:fldChar w:fldCharType="begin"/>
        </w:r>
        <w:r>
          <w:instrText xml:space="preserve"> PAGE   \* MERGEFORMAT </w:instrText>
        </w:r>
        <w:r>
          <w:fldChar w:fldCharType="separate"/>
        </w:r>
        <w:r w:rsidR="003B61F3">
          <w:rPr>
            <w:noProof/>
          </w:rPr>
          <w:t>1</w:t>
        </w:r>
        <w:r>
          <w:rPr>
            <w:noProof/>
          </w:rPr>
          <w:fldChar w:fldCharType="end"/>
        </w:r>
      </w:p>
    </w:sdtContent>
  </w:sdt>
  <w:p w14:paraId="5E86D5A2" w14:textId="77777777" w:rsidR="0053692F" w:rsidRDefault="00536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ECA33" w14:textId="77777777" w:rsidR="002326B6" w:rsidRDefault="002326B6" w:rsidP="0053692F">
      <w:pPr>
        <w:spacing w:after="0" w:line="240" w:lineRule="auto"/>
      </w:pPr>
      <w:r>
        <w:separator/>
      </w:r>
    </w:p>
  </w:footnote>
  <w:footnote w:type="continuationSeparator" w:id="0">
    <w:p w14:paraId="50C81D58" w14:textId="77777777" w:rsidR="002326B6" w:rsidRDefault="002326B6" w:rsidP="005369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01385"/>
    <w:multiLevelType w:val="hybridMultilevel"/>
    <w:tmpl w:val="301E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2D2C40"/>
    <w:multiLevelType w:val="hybridMultilevel"/>
    <w:tmpl w:val="BAF2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2C12DD"/>
    <w:multiLevelType w:val="hybridMultilevel"/>
    <w:tmpl w:val="6A387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94A07BA"/>
    <w:multiLevelType w:val="hybridMultilevel"/>
    <w:tmpl w:val="16AA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AC46D3"/>
    <w:multiLevelType w:val="hybridMultilevel"/>
    <w:tmpl w:val="945C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59666A"/>
    <w:multiLevelType w:val="hybridMultilevel"/>
    <w:tmpl w:val="D092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CF"/>
    <w:rsid w:val="00010B72"/>
    <w:rsid w:val="0002365D"/>
    <w:rsid w:val="000255C0"/>
    <w:rsid w:val="000950D6"/>
    <w:rsid w:val="00110C9C"/>
    <w:rsid w:val="001A56E8"/>
    <w:rsid w:val="002326B6"/>
    <w:rsid w:val="002375E8"/>
    <w:rsid w:val="00274CA9"/>
    <w:rsid w:val="00320532"/>
    <w:rsid w:val="00350734"/>
    <w:rsid w:val="00361630"/>
    <w:rsid w:val="00382E8C"/>
    <w:rsid w:val="003B61F3"/>
    <w:rsid w:val="00496037"/>
    <w:rsid w:val="00507004"/>
    <w:rsid w:val="005261CF"/>
    <w:rsid w:val="0053692F"/>
    <w:rsid w:val="00540F54"/>
    <w:rsid w:val="005803A0"/>
    <w:rsid w:val="005C7A28"/>
    <w:rsid w:val="00655731"/>
    <w:rsid w:val="006D35BA"/>
    <w:rsid w:val="006D5039"/>
    <w:rsid w:val="006F0344"/>
    <w:rsid w:val="00712F70"/>
    <w:rsid w:val="007379FF"/>
    <w:rsid w:val="00772D05"/>
    <w:rsid w:val="007F655B"/>
    <w:rsid w:val="008532B5"/>
    <w:rsid w:val="009B4BDC"/>
    <w:rsid w:val="009C5C9D"/>
    <w:rsid w:val="009D2044"/>
    <w:rsid w:val="00A115B3"/>
    <w:rsid w:val="00A46B69"/>
    <w:rsid w:val="00A533B2"/>
    <w:rsid w:val="00A749EB"/>
    <w:rsid w:val="00A83AAE"/>
    <w:rsid w:val="00A84CC0"/>
    <w:rsid w:val="00AD7FCF"/>
    <w:rsid w:val="00AE2618"/>
    <w:rsid w:val="00B010DD"/>
    <w:rsid w:val="00BB4A05"/>
    <w:rsid w:val="00C45F91"/>
    <w:rsid w:val="00D003BB"/>
    <w:rsid w:val="00D12F99"/>
    <w:rsid w:val="00D82490"/>
    <w:rsid w:val="00E96362"/>
    <w:rsid w:val="00F362F0"/>
    <w:rsid w:val="00F5421E"/>
    <w:rsid w:val="00FB60C2"/>
    <w:rsid w:val="00FC07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C6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044"/>
    <w:rPr>
      <w:color w:val="0563C1" w:themeColor="hyperlink"/>
      <w:u w:val="single"/>
    </w:rPr>
  </w:style>
  <w:style w:type="paragraph" w:styleId="ListParagraph">
    <w:name w:val="List Paragraph"/>
    <w:basedOn w:val="Normal"/>
    <w:uiPriority w:val="34"/>
    <w:qFormat/>
    <w:rsid w:val="009D2044"/>
    <w:pPr>
      <w:ind w:left="720"/>
      <w:contextualSpacing/>
    </w:pPr>
  </w:style>
  <w:style w:type="paragraph" w:styleId="NoSpacing">
    <w:name w:val="No Spacing"/>
    <w:uiPriority w:val="1"/>
    <w:qFormat/>
    <w:rsid w:val="00D12F99"/>
    <w:pPr>
      <w:spacing w:after="0" w:line="240" w:lineRule="auto"/>
    </w:pPr>
    <w:rPr>
      <w:lang w:eastAsia="en-US"/>
    </w:rPr>
  </w:style>
  <w:style w:type="paragraph" w:styleId="BalloonText">
    <w:name w:val="Balloon Text"/>
    <w:basedOn w:val="Normal"/>
    <w:link w:val="BalloonTextChar"/>
    <w:uiPriority w:val="99"/>
    <w:semiHidden/>
    <w:unhideWhenUsed/>
    <w:rsid w:val="009B4BD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4BDC"/>
    <w:rPr>
      <w:rFonts w:ascii="Lucida Grande" w:hAnsi="Lucida Grande" w:cs="Lucida Grande"/>
      <w:sz w:val="18"/>
      <w:szCs w:val="18"/>
    </w:rPr>
  </w:style>
  <w:style w:type="paragraph" w:styleId="Header">
    <w:name w:val="header"/>
    <w:basedOn w:val="Normal"/>
    <w:link w:val="HeaderChar"/>
    <w:uiPriority w:val="99"/>
    <w:unhideWhenUsed/>
    <w:rsid w:val="00536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92F"/>
  </w:style>
  <w:style w:type="paragraph" w:styleId="Footer">
    <w:name w:val="footer"/>
    <w:basedOn w:val="Normal"/>
    <w:link w:val="FooterChar"/>
    <w:uiPriority w:val="99"/>
    <w:unhideWhenUsed/>
    <w:rsid w:val="00536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044"/>
    <w:rPr>
      <w:color w:val="0563C1" w:themeColor="hyperlink"/>
      <w:u w:val="single"/>
    </w:rPr>
  </w:style>
  <w:style w:type="paragraph" w:styleId="ListParagraph">
    <w:name w:val="List Paragraph"/>
    <w:basedOn w:val="Normal"/>
    <w:uiPriority w:val="34"/>
    <w:qFormat/>
    <w:rsid w:val="009D2044"/>
    <w:pPr>
      <w:ind w:left="720"/>
      <w:contextualSpacing/>
    </w:pPr>
  </w:style>
  <w:style w:type="paragraph" w:styleId="NoSpacing">
    <w:name w:val="No Spacing"/>
    <w:uiPriority w:val="1"/>
    <w:qFormat/>
    <w:rsid w:val="00D12F99"/>
    <w:pPr>
      <w:spacing w:after="0" w:line="240" w:lineRule="auto"/>
    </w:pPr>
    <w:rPr>
      <w:lang w:eastAsia="en-US"/>
    </w:rPr>
  </w:style>
  <w:style w:type="paragraph" w:styleId="BalloonText">
    <w:name w:val="Balloon Text"/>
    <w:basedOn w:val="Normal"/>
    <w:link w:val="BalloonTextChar"/>
    <w:uiPriority w:val="99"/>
    <w:semiHidden/>
    <w:unhideWhenUsed/>
    <w:rsid w:val="009B4BD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4BDC"/>
    <w:rPr>
      <w:rFonts w:ascii="Lucida Grande" w:hAnsi="Lucida Grande" w:cs="Lucida Grande"/>
      <w:sz w:val="18"/>
      <w:szCs w:val="18"/>
    </w:rPr>
  </w:style>
  <w:style w:type="paragraph" w:styleId="Header">
    <w:name w:val="header"/>
    <w:basedOn w:val="Normal"/>
    <w:link w:val="HeaderChar"/>
    <w:uiPriority w:val="99"/>
    <w:unhideWhenUsed/>
    <w:rsid w:val="00536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92F"/>
  </w:style>
  <w:style w:type="paragraph" w:styleId="Footer">
    <w:name w:val="footer"/>
    <w:basedOn w:val="Normal"/>
    <w:link w:val="FooterChar"/>
    <w:uiPriority w:val="99"/>
    <w:unhideWhenUsed/>
    <w:rsid w:val="00536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ci.org.uk" TargetMode="External"/><Relationship Id="rId4" Type="http://schemas.openxmlformats.org/officeDocument/2006/relationships/settings" Target="settings.xml"/><Relationship Id="rId9" Type="http://schemas.openxmlformats.org/officeDocument/2006/relationships/hyperlink" Target="mailto:info@ac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Sally Neary</Manager>
  <Company>Acumen Communications</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Neary</dc:creator>
  <cp:lastModifiedBy>Owner</cp:lastModifiedBy>
  <cp:revision>2</cp:revision>
  <cp:lastPrinted>2015-10-04T22:57:00Z</cp:lastPrinted>
  <dcterms:created xsi:type="dcterms:W3CDTF">2015-10-04T23:02:00Z</dcterms:created>
  <dcterms:modified xsi:type="dcterms:W3CDTF">2015-10-04T23:02:00Z</dcterms:modified>
</cp:coreProperties>
</file>